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7E8" w:rsidRPr="003E57E8" w:rsidRDefault="003E57E8" w:rsidP="003E57E8">
      <w:pPr>
        <w:shd w:val="clear" w:color="auto" w:fill="FFFFFF"/>
        <w:spacing w:after="0" w:line="302" w:lineRule="atLeas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</w:t>
      </w:r>
    </w:p>
    <w:p w:rsidR="003E57E8" w:rsidRPr="003E57E8" w:rsidRDefault="003E57E8" w:rsidP="003E57E8">
      <w:pPr>
        <w:shd w:val="clear" w:color="auto" w:fill="FFFFFF"/>
        <w:spacing w:after="0" w:line="302" w:lineRule="atLeas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Удмуртской Республики</w:t>
      </w:r>
    </w:p>
    <w:p w:rsidR="003E57E8" w:rsidRPr="003E57E8" w:rsidRDefault="003E57E8" w:rsidP="003E57E8">
      <w:pPr>
        <w:shd w:val="clear" w:color="auto" w:fill="FFFFFF"/>
        <w:spacing w:after="0" w:line="302" w:lineRule="atLeast"/>
        <w:ind w:left="453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7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«20» декабря 2021 года № 685</w:t>
      </w:r>
    </w:p>
    <w:p w:rsidR="003E57E8" w:rsidRPr="003E57E8" w:rsidRDefault="003E57E8" w:rsidP="003E57E8">
      <w:pPr>
        <w:shd w:val="clear" w:color="auto" w:fill="FFFFFF"/>
        <w:spacing w:after="0" w:line="302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E57E8" w:rsidRDefault="003E57E8" w:rsidP="003E5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trike/>
          <w:color w:val="C00000"/>
          <w:sz w:val="28"/>
          <w:szCs w:val="28"/>
        </w:rPr>
      </w:pPr>
    </w:p>
    <w:p w:rsidR="003E57E8" w:rsidRPr="003E57E8" w:rsidRDefault="003E57E8" w:rsidP="003E57E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</w:p>
    <w:p w:rsidR="003E57E8" w:rsidRPr="003E57E8" w:rsidRDefault="003E57E8" w:rsidP="003E5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E8">
        <w:rPr>
          <w:rFonts w:ascii="Times New Roman" w:eastAsia="Calibri" w:hAnsi="Times New Roman" w:cs="Times New Roman"/>
          <w:b/>
          <w:sz w:val="28"/>
          <w:szCs w:val="28"/>
        </w:rPr>
        <w:t>ПЕРЕЧЕНЬ</w:t>
      </w:r>
    </w:p>
    <w:p w:rsidR="003E57E8" w:rsidRPr="003E57E8" w:rsidRDefault="003E57E8" w:rsidP="003E5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E8">
        <w:rPr>
          <w:rFonts w:ascii="Times New Roman" w:eastAsia="Calibri" w:hAnsi="Times New Roman" w:cs="Times New Roman"/>
          <w:b/>
          <w:sz w:val="28"/>
          <w:szCs w:val="28"/>
        </w:rPr>
        <w:t xml:space="preserve">индикаторов риска нарушения обязательных требований </w:t>
      </w:r>
    </w:p>
    <w:p w:rsidR="003E57E8" w:rsidRPr="003E57E8" w:rsidRDefault="003E57E8" w:rsidP="003E5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E57E8">
        <w:rPr>
          <w:rFonts w:ascii="Times New Roman" w:eastAsia="Calibri" w:hAnsi="Times New Roman" w:cs="Times New Roman"/>
          <w:b/>
          <w:sz w:val="28"/>
          <w:szCs w:val="28"/>
        </w:rPr>
        <w:t>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Удмуртской Республики</w:t>
      </w:r>
    </w:p>
    <w:p w:rsidR="003E57E8" w:rsidRDefault="003E57E8" w:rsidP="003E57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57E8" w:rsidRPr="009223CD" w:rsidRDefault="003E57E8" w:rsidP="003E57E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E57E8" w:rsidRDefault="003E57E8" w:rsidP="003E57E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66ADC">
        <w:rPr>
          <w:rFonts w:ascii="Times New Roman" w:eastAsia="Calibri" w:hAnsi="Times New Roman" w:cs="Times New Roman"/>
          <w:sz w:val="28"/>
          <w:szCs w:val="28"/>
        </w:rPr>
        <w:t>Индикаторами риска нарушения обязательных требований при осуществлении регионального государственного контроля (надзора) в области розничной продажи алкогольной и спиртосодержащей продукции на территории Удмуртской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являются:</w:t>
      </w:r>
    </w:p>
    <w:p w:rsid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Превышение (на основании сведений </w:t>
      </w:r>
      <w:r w:rsidRPr="002E34D9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34D9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34D9">
        <w:rPr>
          <w:rFonts w:ascii="Times New Roman" w:hAnsi="Times New Roman" w:cs="Times New Roman"/>
          <w:sz w:val="28"/>
          <w:szCs w:val="28"/>
        </w:rPr>
        <w:t xml:space="preserve"> автоматизированн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34D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E34D9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E34D9">
        <w:rPr>
          <w:rFonts w:ascii="Times New Roman" w:hAnsi="Times New Roman" w:cs="Times New Roman"/>
          <w:sz w:val="28"/>
          <w:szCs w:val="28"/>
        </w:rPr>
        <w:t xml:space="preserve"> учета объема производства и оборота этилового спирта, алкогольной и спиртосодержащей продукции</w:t>
      </w:r>
      <w:r>
        <w:rPr>
          <w:rFonts w:ascii="Times New Roman" w:hAnsi="Times New Roman" w:cs="Times New Roman"/>
          <w:sz w:val="28"/>
          <w:szCs w:val="28"/>
        </w:rPr>
        <w:t xml:space="preserve"> (далее – ЕГАИС)) на 20 и более процентов объема алкогольной продукции, маркированной федеральными специальными марками, приобретенной контролируемым лицом, в течение предыдущего квартала, при отсутствии увеличения объема реализации таким лицом алкогольной продукции на 5 и более процентов за аналогичный период.</w:t>
      </w:r>
      <w:proofErr w:type="gramEnd"/>
    </w:p>
    <w:p w:rsid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Списание алкогольной продукции по основаниям, не связанным с ее реализацией (на основании сведений ЕГАИС), в течение календарного месяца в объеме, превышающем 20 процентов от общего объема реализованной контролируемым лицом алкогольной продукции за аналогичный период.</w:t>
      </w:r>
    </w:p>
    <w:p w:rsid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Фиксация в ЕГАИС в течение квартала возвратов контролируемым лицом алкогольной продукции либо отказов в принятии алкогольной продукции, которая подлежит маркировке федеральными специальными марками, при условии, что объем возврата либо отказа в принятии превышает 10 процентов от общего объема закупленной за аналогичный квартал алкогольной продукции.</w:t>
      </w:r>
    </w:p>
    <w:p w:rsid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Фиксация в ЕГАИС в течение квартала возвратов контролируемым лицом либо отказов в принятии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медовухи, при условии, что объем возврата либо отказа в принятии превышает 10 процентов от общего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объема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закупленного</w:t>
      </w:r>
      <w:r w:rsidRPr="00E949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аналогичный квартал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медовухи.</w:t>
      </w:r>
    </w:p>
    <w:p w:rsid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Расхождение на 10 процентов и более объема розничной продажи пива и пивных напитков, сидра,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медовухи, согласно сведениям ЕГАИС, в течение календарного месяца, с объемом розничной продажи указанной продукции, согласно сведениям государственной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информационной </w:t>
      </w:r>
      <w:hyperlink r:id="rId5" w:history="1">
        <w:r w:rsidRPr="0086582F">
          <w:rPr>
            <w:rFonts w:ascii="Times New Roman" w:hAnsi="Times New Roman" w:cs="Times New Roman"/>
            <w:sz w:val="28"/>
            <w:szCs w:val="28"/>
          </w:rPr>
          <w:t>системы мониторинга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 оборотом товаров, подлежащих обязательной маркировке средствами идентификации </w:t>
      </w:r>
      <w:r w:rsidRPr="00CC1B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далее - ГИС МТ), за аналогичный период.</w:t>
      </w:r>
    </w:p>
    <w:p w:rsid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Отсутствие в ЕГАИС в течение квартала информации о закупке и (или) розничной продаже маркированной алкогольной продукции организациями, имеющими лицензию на розничную продажу алкогольной продукции и (или) розничную продажу алкогольной продукции при оказании услуг общественного питания.</w:t>
      </w:r>
    </w:p>
    <w:p w:rsid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Фиксация десять и более раз в течение квартала в ЕГАИС сведений</w:t>
      </w:r>
    </w:p>
    <w:p w:rsidR="003E57E8" w:rsidRPr="00AE3296" w:rsidRDefault="003E57E8" w:rsidP="003E57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факте розничной продажи алкогольной продукции с одинаковыми штриховыми кодами на федеральных специальных марках </w:t>
      </w:r>
      <w:r w:rsidRPr="0086582F">
        <w:rPr>
          <w:rFonts w:ascii="Times New Roman" w:hAnsi="Times New Roman" w:cs="Times New Roman"/>
          <w:sz w:val="28"/>
          <w:szCs w:val="28"/>
        </w:rPr>
        <w:t>в одном месте осуществления деятельности.</w:t>
      </w:r>
    </w:p>
    <w:p w:rsid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Фиксация в ЕГАИС информации о наличии остатков алкогольной продукции в объекте розничной торговли указанной продукции (в том числе при оказании услуг общественного питания) в объеме, превышающем объем ее розничной продажи в данном объекте за 90 дней, предшествующих дате получения информации об остатках продукции.</w:t>
      </w:r>
    </w:p>
    <w:p w:rsidR="00DA0555" w:rsidRPr="003E57E8" w:rsidRDefault="003E57E8" w:rsidP="003E57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Отсутствие у контролируемого лица, осуществляющего деятельность по </w:t>
      </w:r>
      <w:r w:rsidRPr="0086582F">
        <w:rPr>
          <w:rFonts w:ascii="Times New Roman" w:hAnsi="Times New Roman" w:cs="Times New Roman"/>
          <w:sz w:val="28"/>
          <w:szCs w:val="28"/>
        </w:rPr>
        <w:t>розничной продаж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82F">
        <w:rPr>
          <w:rFonts w:ascii="Times New Roman" w:hAnsi="Times New Roman" w:cs="Times New Roman"/>
          <w:sz w:val="28"/>
          <w:szCs w:val="28"/>
        </w:rPr>
        <w:t xml:space="preserve"> </w:t>
      </w:r>
      <w:r w:rsidRPr="00D41135">
        <w:rPr>
          <w:rFonts w:ascii="Times New Roman" w:hAnsi="Times New Roman" w:cs="Times New Roman"/>
          <w:sz w:val="28"/>
          <w:szCs w:val="28"/>
        </w:rPr>
        <w:t xml:space="preserve">пива и пивных напитков, сидра, </w:t>
      </w:r>
      <w:proofErr w:type="spellStart"/>
      <w:r w:rsidRPr="00D41135">
        <w:rPr>
          <w:rFonts w:ascii="Times New Roman" w:hAnsi="Times New Roman" w:cs="Times New Roman"/>
          <w:sz w:val="28"/>
          <w:szCs w:val="28"/>
        </w:rPr>
        <w:t>пуаре</w:t>
      </w:r>
      <w:proofErr w:type="spellEnd"/>
      <w:r w:rsidRPr="00D41135">
        <w:rPr>
          <w:rFonts w:ascii="Times New Roman" w:hAnsi="Times New Roman" w:cs="Times New Roman"/>
          <w:sz w:val="28"/>
          <w:szCs w:val="28"/>
        </w:rPr>
        <w:t>, медовухи</w:t>
      </w:r>
      <w:r w:rsidRPr="00D41135" w:rsidDel="00D41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оказании услуг общественного питания, уведомления о начале </w:t>
      </w:r>
      <w:r w:rsidRPr="00600CE4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>
        <w:rPr>
          <w:rFonts w:ascii="Times New Roman" w:hAnsi="Times New Roman" w:cs="Times New Roman"/>
          <w:sz w:val="28"/>
          <w:szCs w:val="28"/>
        </w:rPr>
        <w:t>деятельности по оказанию услуг общественного питания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  <w:proofErr w:type="gramEnd"/>
    </w:p>
    <w:sectPr w:rsidR="00DA0555" w:rsidRPr="003E5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3A6"/>
    <w:rsid w:val="003E57E8"/>
    <w:rsid w:val="00DA0555"/>
    <w:rsid w:val="00F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8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7E8"/>
    <w:pPr>
      <w:spacing w:line="252" w:lineRule="auto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2AB8A7FB00A17ECA1F3705BFF35E198884024E8CC66DB919346377688D52676064D471409524C35157F9A8BFAAAEE1F34905CF1A365EFA0Q9n0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Корепанова Аксинья Валерьевна</dc:creator>
  <cp:keywords/>
  <dc:description/>
  <cp:lastModifiedBy>Корепанова Аксинья Валерьевна</cp:lastModifiedBy>
  <cp:revision>2</cp:revision>
  <dcterms:created xsi:type="dcterms:W3CDTF">2023-10-18T09:29:00Z</dcterms:created>
  <dcterms:modified xsi:type="dcterms:W3CDTF">2023-10-18T09:33:00Z</dcterms:modified>
</cp:coreProperties>
</file>